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730A95" w:rsidR="002E6009" w:rsidRPr="002E6009" w:rsidRDefault="00875DD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18, 2022 - September 24,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B3CDE0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87EAD38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8D9F92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66C079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D51FD2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DD256E1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7E9738D" w:rsidR="002E6009" w:rsidRPr="002E6009" w:rsidRDefault="00875DD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10D06B1" w:rsidR="00BC664A" w:rsidRPr="002E6009" w:rsidRDefault="00875DD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19D3A0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C12D190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DD83CB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43C8D05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13456A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2729797" w:rsidR="00BC664A" w:rsidRPr="002E6009" w:rsidRDefault="00875DD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5DD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5DD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