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2BF8E7" w:rsidR="002E6009" w:rsidRPr="002E6009" w:rsidRDefault="007A145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11, 2021 - July 17,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F82E82D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734E5B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DAC518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11493F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7D579F7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B1006BB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2A51BD" w:rsidR="002E6009" w:rsidRPr="002E6009" w:rsidRDefault="007A145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9BD0B33" w:rsidR="00BC664A" w:rsidRPr="002E6009" w:rsidRDefault="007A145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2B440A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AE4D8B8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FFD3CF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3A0BDE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6B23B7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BB7CEC" w:rsidR="00BC664A" w:rsidRPr="002E6009" w:rsidRDefault="007A14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A145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A145A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