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B327E9" w:rsidR="002E6009" w:rsidRPr="002E6009" w:rsidRDefault="004F6D6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26, 2020 - November 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D238C4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35A1881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7E52E1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4448711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ACCAC4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E96CB14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E7EC8B" w:rsidR="002E6009" w:rsidRPr="002E6009" w:rsidRDefault="004F6D6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A523897" w:rsidR="00BC664A" w:rsidRPr="002E6009" w:rsidRDefault="004F6D6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D89848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4A5701F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B11491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F67EAA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16DF83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44F056A" w:rsidR="00BC664A" w:rsidRPr="002E6009" w:rsidRDefault="004F6D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F6D6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F6D67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