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499B5DE" w:rsidR="002E6009" w:rsidRPr="002E6009" w:rsidRDefault="006B79A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3, 2020 - February 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45CD13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01B6FD8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D41292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8BCED9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81F9DE1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B6DE656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0B0EA14" w:rsidR="002E6009" w:rsidRPr="002E6009" w:rsidRDefault="006B79A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8C03CF7" w:rsidR="00BC664A" w:rsidRPr="002E6009" w:rsidRDefault="006B79A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3460C75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3571EA9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1AD6575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03B394D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71903B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6B87066" w:rsidR="00BC664A" w:rsidRPr="002E6009" w:rsidRDefault="006B79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B79A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B79A7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