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ED904A" w:rsidR="00E66CAD" w:rsidRPr="00B32D09" w:rsidRDefault="0068418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8, 2030 - April 14,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3F1EF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8418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6204419" w:rsidR="008A7A6A" w:rsidRPr="00B32D09" w:rsidRDefault="006841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7A6DB93" w:rsidR="00611FFE" w:rsidRPr="00B32D09" w:rsidRDefault="0068418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E59C585" w:rsidR="00AA6673" w:rsidRPr="00B32D09" w:rsidRDefault="006841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E7F86D" w:rsidR="002E5988" w:rsidRDefault="0068418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E25E62D" w:rsidR="00AA6673" w:rsidRPr="00B32D09" w:rsidRDefault="0068418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4071BE3" w:rsidR="001F326D" w:rsidRDefault="0068418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DE03CE6" w:rsidR="00AA6673" w:rsidRPr="00B32D09" w:rsidRDefault="0068418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F8F49FF" w:rsidR="00122589" w:rsidRDefault="0068418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9D08677" w:rsidR="00AA6673" w:rsidRPr="00B32D09" w:rsidRDefault="0068418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1540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8418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56EDDA7" w:rsidR="00AA6673" w:rsidRPr="00B32D09" w:rsidRDefault="006841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0E735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8418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186442D" w:rsidR="00AA6673" w:rsidRPr="00B32D09" w:rsidRDefault="006841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68418D" w:rsidRDefault="0068418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8418D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