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35FA80" w:rsidR="00E66CAD" w:rsidRPr="00B32D09" w:rsidRDefault="004B23D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13, 2029 - May 19,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A7FA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23D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C7CE4E0" w:rsidR="008A7A6A" w:rsidRPr="00B32D09" w:rsidRDefault="004B2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5048E11" w:rsidR="00611FFE" w:rsidRPr="00B32D09" w:rsidRDefault="004B23D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19A40E0" w:rsidR="00AA6673" w:rsidRPr="00B32D09" w:rsidRDefault="004B2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52DB759" w:rsidR="002E5988" w:rsidRDefault="004B23D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1FA7EC7" w:rsidR="00AA6673" w:rsidRPr="00B32D09" w:rsidRDefault="004B23D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E1213B7" w:rsidR="001F326D" w:rsidRDefault="004B23D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137B4D4" w:rsidR="00AA6673" w:rsidRPr="00B32D09" w:rsidRDefault="004B23D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7405E1" w:rsidR="00122589" w:rsidRDefault="004B23D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73EFE81" w:rsidR="00AA6673" w:rsidRPr="00B32D09" w:rsidRDefault="004B23D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FB0E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B23D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D734162" w:rsidR="00AA6673" w:rsidRPr="00B32D09" w:rsidRDefault="004B2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4193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23D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CAA849F" w:rsidR="00AA6673" w:rsidRPr="00B32D09" w:rsidRDefault="004B2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B23D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B23D7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