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9DA402" w:rsidR="00E66CAD" w:rsidRPr="00B32D09" w:rsidRDefault="00D8795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17, 2028 - July 23,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35FD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8795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BAEFB1D" w:rsidR="008A7A6A" w:rsidRPr="00B32D09" w:rsidRDefault="00D879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771D60" w:rsidR="00611FFE" w:rsidRPr="00B32D09" w:rsidRDefault="00D8795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20AB1E7" w:rsidR="00AA6673" w:rsidRPr="00B32D09" w:rsidRDefault="00D879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A7AE3D" w:rsidR="002E5988" w:rsidRDefault="00D8795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3367D5C" w:rsidR="00AA6673" w:rsidRPr="00B32D09" w:rsidRDefault="00D8795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5CEDD0" w:rsidR="001F326D" w:rsidRDefault="00D8795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6880268" w:rsidR="00AA6673" w:rsidRPr="00B32D09" w:rsidRDefault="00D8795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D06726" w:rsidR="00122589" w:rsidRDefault="00D8795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087E9F0" w:rsidR="00AA6673" w:rsidRPr="00B32D09" w:rsidRDefault="00D8795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10E2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8795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4EFFE7E" w:rsidR="00AA6673" w:rsidRPr="00B32D09" w:rsidRDefault="00D879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3B5D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8795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C9CEA28" w:rsidR="00AA6673" w:rsidRPr="00B32D09" w:rsidRDefault="00D879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8795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8795D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