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23DE02" w:rsidR="00E66CAD" w:rsidRPr="00B32D09" w:rsidRDefault="00A32B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7, 2028 - May 13,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D631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2B5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378A58" w:rsidR="008A7A6A" w:rsidRPr="00B32D09" w:rsidRDefault="00A32B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7E6A76" w:rsidR="00611FFE" w:rsidRPr="00B32D09" w:rsidRDefault="00A32B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0F67589" w:rsidR="00AA6673" w:rsidRPr="00B32D09" w:rsidRDefault="00A32B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C3C8FC" w:rsidR="002E5988" w:rsidRDefault="00A32B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80C9DC5" w:rsidR="00AA6673" w:rsidRPr="00B32D09" w:rsidRDefault="00A32B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CCB6ED" w:rsidR="001F326D" w:rsidRDefault="00A32B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D54BF2" w:rsidR="00AA6673" w:rsidRPr="00B32D09" w:rsidRDefault="00A32B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9D899D" w:rsidR="00122589" w:rsidRDefault="00A32B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22B4F4" w:rsidR="00AA6673" w:rsidRPr="00B32D09" w:rsidRDefault="00A32B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7386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32B5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CEDE56" w:rsidR="00AA6673" w:rsidRPr="00B32D09" w:rsidRDefault="00A32B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C2E4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2B5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183EED7" w:rsidR="00AA6673" w:rsidRPr="00B32D09" w:rsidRDefault="00A32B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32B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32B5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