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90A4AE" w:rsidR="00E66CAD" w:rsidRPr="00B32D09" w:rsidRDefault="00661A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9, 2028 - April 15,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275E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61A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6ADE17D" w:rsidR="008A7A6A" w:rsidRPr="00B32D09" w:rsidRDefault="00661A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F372AE" w:rsidR="00611FFE" w:rsidRPr="00B32D09" w:rsidRDefault="00661A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C26E1AD" w:rsidR="00AA6673" w:rsidRPr="00B32D09" w:rsidRDefault="00661A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466B21" w:rsidR="002E5988" w:rsidRDefault="00661A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BCED277" w:rsidR="00AA6673" w:rsidRPr="00B32D09" w:rsidRDefault="00661A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38A086" w:rsidR="001F326D" w:rsidRDefault="00661A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A93AAF" w:rsidR="00AA6673" w:rsidRPr="00B32D09" w:rsidRDefault="00661A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DED8C4" w:rsidR="00122589" w:rsidRDefault="00661A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FB30DF8" w:rsidR="00AA6673" w:rsidRPr="00B32D09" w:rsidRDefault="00661A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D0654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61A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8BA0626" w:rsidR="00AA6673" w:rsidRPr="00B32D09" w:rsidRDefault="00661A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EB17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61A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40E2625" w:rsidR="00AA6673" w:rsidRPr="00B32D09" w:rsidRDefault="00661A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61A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61A45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