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486AEC" w:rsidR="00E66CAD" w:rsidRPr="00B32D09" w:rsidRDefault="00D608B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10, 2028 - April 16,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17E5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8B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F646B4D" w:rsidR="008A7A6A" w:rsidRPr="00B32D09" w:rsidRDefault="00D608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AF1AD8" w:rsidR="00611FFE" w:rsidRPr="00B32D09" w:rsidRDefault="00D608B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8A4A53D" w:rsidR="00AA6673" w:rsidRPr="00B32D09" w:rsidRDefault="00D608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C014F8" w:rsidR="002E5988" w:rsidRDefault="00D608B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80B602" w:rsidR="00AA6673" w:rsidRPr="00B32D09" w:rsidRDefault="00D608B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B3932E" w:rsidR="001F326D" w:rsidRDefault="00D608B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AD18873" w:rsidR="00AA6673" w:rsidRPr="00B32D09" w:rsidRDefault="00D608B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D40CF5" w:rsidR="00122589" w:rsidRDefault="00D608B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95429D" w:rsidR="00AA6673" w:rsidRPr="00B32D09" w:rsidRDefault="00D608B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2843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08B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7383D03" w:rsidR="00AA6673" w:rsidRPr="00B32D09" w:rsidRDefault="00D608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5C2B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8B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39F6D07" w:rsidR="00AA6673" w:rsidRPr="00B32D09" w:rsidRDefault="00D608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08B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08BD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