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C11AAD" w:rsidR="00E66CAD" w:rsidRPr="00B32D09" w:rsidRDefault="000900C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22, 2027 - February 28,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1550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900C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63675CF" w:rsidR="008A7A6A" w:rsidRPr="00B32D09" w:rsidRDefault="000900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689880" w:rsidR="00611FFE" w:rsidRPr="00B32D09" w:rsidRDefault="000900C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2C67F4D" w:rsidR="00AA6673" w:rsidRPr="00B32D09" w:rsidRDefault="000900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600A50" w:rsidR="002E5988" w:rsidRDefault="000900C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E2B6B2" w:rsidR="00AA6673" w:rsidRPr="00B32D09" w:rsidRDefault="000900C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B019D7" w:rsidR="001F326D" w:rsidRDefault="000900C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34D0162" w:rsidR="00AA6673" w:rsidRPr="00B32D09" w:rsidRDefault="000900C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DB176E" w:rsidR="00122589" w:rsidRDefault="000900C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6DC1271" w:rsidR="00AA6673" w:rsidRPr="00B32D09" w:rsidRDefault="000900C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F344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900C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C0B03DC" w:rsidR="00AA6673" w:rsidRPr="00B32D09" w:rsidRDefault="000900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BE634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900C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413632" w:rsidR="00AA6673" w:rsidRPr="00B32D09" w:rsidRDefault="000900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900C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00CB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