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109FC50" w:rsidR="00E66CAD" w:rsidRPr="00B32D09" w:rsidRDefault="00466D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14, 2026 - September 20,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F9A3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6D2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8B93420" w:rsidR="008A7A6A" w:rsidRPr="00B32D09" w:rsidRDefault="00466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231E7B" w:rsidR="00611FFE" w:rsidRPr="00B32D09" w:rsidRDefault="00466D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378B68" w:rsidR="00AA6673" w:rsidRPr="00B32D09" w:rsidRDefault="00466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27DE80" w:rsidR="002E5988" w:rsidRDefault="00466D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F7C15A1" w:rsidR="00AA6673" w:rsidRPr="00B32D09" w:rsidRDefault="00466D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43FE36" w:rsidR="001F326D" w:rsidRDefault="00466D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AD4A699" w:rsidR="00AA6673" w:rsidRPr="00B32D09" w:rsidRDefault="00466D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3B3C2B" w:rsidR="00122589" w:rsidRDefault="00466D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5C7EAD" w:rsidR="00AA6673" w:rsidRPr="00B32D09" w:rsidRDefault="00466D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655D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66D2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1CB20B" w:rsidR="00AA6673" w:rsidRPr="00B32D09" w:rsidRDefault="00466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07FB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6D2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DEDB87" w:rsidR="00AA6673" w:rsidRPr="00B32D09" w:rsidRDefault="00466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66D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66D2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