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F36D486" w:rsidR="00E66CAD" w:rsidRPr="00B32D09" w:rsidRDefault="001B427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29, 2024 - February 4,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EFECFF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B427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115B457" w:rsidR="008A7A6A" w:rsidRPr="00B32D09" w:rsidRDefault="001B42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D0027D" w:rsidR="00611FFE" w:rsidRPr="00B32D09" w:rsidRDefault="001B427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BC609D5" w:rsidR="00AA6673" w:rsidRPr="00B32D09" w:rsidRDefault="001B42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CFF5F6E" w:rsidR="002E5988" w:rsidRDefault="001B427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46FCE46" w:rsidR="00AA6673" w:rsidRPr="00B32D09" w:rsidRDefault="001B427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B4DFA9" w:rsidR="001F326D" w:rsidRDefault="001B427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9A6953A" w:rsidR="00AA6673" w:rsidRPr="00B32D09" w:rsidRDefault="001B427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4271755" w:rsidR="00122589" w:rsidRDefault="001B427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4C0CE87" w:rsidR="00AA6673" w:rsidRPr="00B32D09" w:rsidRDefault="001B427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4F8032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B427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AE1E94B" w:rsidR="00AA6673" w:rsidRPr="00B32D09" w:rsidRDefault="001B42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BFB1F7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B427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CD47474" w:rsidR="00AA6673" w:rsidRPr="00B32D09" w:rsidRDefault="001B42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B427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B427D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