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65C9C8" w:rsidR="001C7C84" w:rsidRDefault="00DC3D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1, 2030 - December 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5EA2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3D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541A1D1" w:rsidR="008A7A6A" w:rsidRPr="003B553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34FAAA" w:rsidR="00611FFE" w:rsidRPr="00611FFE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25C623" w:rsidR="00AA6673" w:rsidRPr="003B553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0723AF7" w:rsidR="00611FFE" w:rsidRPr="00611FFE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7BE6A23" w:rsidR="00AA6673" w:rsidRPr="003B553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B640C0" w:rsidR="006F234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46AA9EB" w:rsidR="00AA6673" w:rsidRPr="0010414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A99749" w:rsidR="00611FFE" w:rsidRPr="00611FFE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F2E3342" w:rsidR="00AA6673" w:rsidRPr="003B553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F21E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3D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4611A01" w:rsidR="00AA6673" w:rsidRPr="003B553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A956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3D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4F6D365" w:rsidR="00AA6673" w:rsidRPr="003B5534" w:rsidRDefault="00DC3D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C3D7F" w:rsidRDefault="00DC3D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DC3D7F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