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19A34F" w:rsidR="001C7C84" w:rsidRDefault="00E74DD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4, 2030 - March 10,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44EFB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4D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43DC203" w:rsidR="008A7A6A" w:rsidRPr="003B5534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86F595" w:rsidR="00611FFE" w:rsidRPr="00611FFE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C751591" w:rsidR="00AA6673" w:rsidRPr="003B5534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03BAD0F" w:rsidR="00611FFE" w:rsidRPr="00611FFE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2569F17" w:rsidR="00AA6673" w:rsidRPr="003B5534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DF19AA" w:rsidR="006F2344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D201B17" w:rsidR="00AA6673" w:rsidRPr="00104144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704EA0" w:rsidR="00611FFE" w:rsidRPr="00611FFE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43B5BAF" w:rsidR="00AA6673" w:rsidRPr="003B5534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BC16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4D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87C4552" w:rsidR="00AA6673" w:rsidRPr="003B5534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4AF2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4D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073CC6C" w:rsidR="00AA6673" w:rsidRPr="003B5534" w:rsidRDefault="00E74D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74DD9" w:rsidRDefault="00E74DD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74DD9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