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F305AF" w:rsidR="001C7C84" w:rsidRDefault="005B254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15, 2029 - July 21,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7DB1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2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8D77CBE" w:rsidR="008A7A6A" w:rsidRPr="003B5534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E74397A" w:rsidR="00611FFE" w:rsidRPr="00611FFE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D1EB503" w:rsidR="00AA6673" w:rsidRPr="003B5534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2281F6" w:rsidR="00611FFE" w:rsidRPr="00611FFE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43CA0A1" w:rsidR="00AA6673" w:rsidRPr="003B5534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5BDF7B1" w:rsidR="006F2344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8207EB5" w:rsidR="00AA6673" w:rsidRPr="00104144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03097A0" w:rsidR="00611FFE" w:rsidRPr="00611FFE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15D5E20" w:rsidR="00AA6673" w:rsidRPr="003B5534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803CF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2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6144126" w:rsidR="00AA6673" w:rsidRPr="003B5534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EF16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B25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DD333A2" w:rsidR="00AA6673" w:rsidRPr="003B5534" w:rsidRDefault="005B25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B254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B2547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