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91BBC65" w:rsidR="001C7C84" w:rsidRDefault="009F4B2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24, 2029 - June 30,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6A3E7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4B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F748485" w:rsidR="008A7A6A" w:rsidRPr="003B5534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0290C15" w:rsidR="00611FFE" w:rsidRPr="00611FFE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6C136F1" w:rsidR="00AA6673" w:rsidRPr="003B5534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EF4352" w:rsidR="00611FFE" w:rsidRPr="00611FFE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1C7DD4E" w:rsidR="00AA6673" w:rsidRPr="003B5534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D59CD64" w:rsidR="006F2344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05D0403" w:rsidR="00AA6673" w:rsidRPr="00104144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7FCCD7" w:rsidR="00611FFE" w:rsidRPr="00611FFE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26FC38B" w:rsidR="00AA6673" w:rsidRPr="003B5534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25C2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4B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AE3B93F" w:rsidR="00AA6673" w:rsidRPr="003B5534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4CD45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4B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9760FB3" w:rsidR="00AA6673" w:rsidRPr="003B5534" w:rsidRDefault="009F4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F4B2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F4B2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