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A1CA61" w:rsidR="001C7C84" w:rsidRDefault="00E128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1, 2029 - April 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C6FF7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28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73AB4D2" w:rsidR="008A7A6A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D01E545" w:rsidR="00611FFE" w:rsidRPr="00611FFE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6ABF02E" w:rsidR="00AA6673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ABF4AE" w:rsidR="00611FFE" w:rsidRPr="00611FFE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ECD21B" w:rsidR="00AA6673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D651C8" w:rsidR="006F234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225377" w:rsidR="00AA6673" w:rsidRPr="0010414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168CCA" w:rsidR="00611FFE" w:rsidRPr="00611FFE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A943B4" w:rsidR="00AA6673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839FBD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28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3E0141E" w:rsidR="00AA6673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A099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128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13113F" w:rsidR="00AA6673" w:rsidRPr="003B5534" w:rsidRDefault="00E128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128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12830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