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2FC6EE7" w:rsidR="001C7C84" w:rsidRDefault="006F5C4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13, 2028 - March 19,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A60C5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0DBE1CE" w:rsidR="008A7A6A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6B002C" w:rsidR="00611FFE" w:rsidRPr="00611FFE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734925" w:rsidR="00AA6673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F695AE" w:rsidR="00611FFE" w:rsidRPr="00611FFE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4A2334" w:rsidR="00AA6673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06AB397" w:rsidR="006F234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86D430" w:rsidR="00AA6673" w:rsidRPr="0010414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984C3DC" w:rsidR="00611FFE" w:rsidRPr="00611FFE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DA20E8C" w:rsidR="00AA6673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48669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D40899A" w:rsidR="00AA6673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DE71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F5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3980F64" w:rsidR="00AA6673" w:rsidRPr="003B5534" w:rsidRDefault="006F5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F5C4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6F5C4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