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8827B0" w:rsidR="001C7C84" w:rsidRDefault="002D0A1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7, 2028 - February 13,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90BE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0A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8A5EB8D" w:rsidR="008A7A6A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E5B35A" w:rsidR="00611FFE" w:rsidRPr="00611FFE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B17C41" w:rsidR="00AA6673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0F3792" w:rsidR="00611FFE" w:rsidRPr="00611FFE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AA5F7C" w:rsidR="00AA6673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E44CF1" w:rsidR="006F234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0BBCCFF" w:rsidR="00AA6673" w:rsidRPr="0010414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B50566" w:rsidR="00611FFE" w:rsidRPr="00611FFE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EDD582D" w:rsidR="00AA6673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5865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0A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ABAC208" w:rsidR="00AA6673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6FE6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0A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746B30" w:rsidR="00AA6673" w:rsidRPr="003B5534" w:rsidRDefault="002D0A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0A1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0A1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