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FDE5DC" w:rsidR="001C7C84" w:rsidRDefault="008C4B8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15, 2027 - August 21,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CBE0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4B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76D1976" w:rsidR="008A7A6A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14D203" w:rsidR="00611FFE" w:rsidRPr="00611FFE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8C7CABA" w:rsidR="00AA6673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E46B8B" w:rsidR="00611FFE" w:rsidRPr="00611FFE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6B7FC4" w:rsidR="00AA6673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ECF4B0" w:rsidR="006F234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EDDA573" w:rsidR="00AA6673" w:rsidRPr="0010414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F1B0F7" w:rsidR="00611FFE" w:rsidRPr="00611FFE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63624D5" w:rsidR="00AA6673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8ED0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4B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875EC8B" w:rsidR="00AA6673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A8E2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4B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958799F" w:rsidR="00AA6673" w:rsidRPr="003B5534" w:rsidRDefault="008C4B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4B8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4B8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