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80D3DF0" w:rsidR="001C7C84" w:rsidRDefault="003C15B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12, 2027 - April 18,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4CDD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15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32453EA" w:rsidR="008A7A6A" w:rsidRPr="003B5534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281E45" w:rsidR="00611FFE" w:rsidRPr="00611FFE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4768803" w:rsidR="00AA6673" w:rsidRPr="003B5534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F6546E" w:rsidR="00611FFE" w:rsidRPr="00611FFE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6BE94E0" w:rsidR="00AA6673" w:rsidRPr="003B5534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40CEB5" w:rsidR="006F2344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E1A95FA" w:rsidR="00AA6673" w:rsidRPr="00104144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C7BE33" w:rsidR="00611FFE" w:rsidRPr="00611FFE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012BD5A" w:rsidR="00AA6673" w:rsidRPr="003B5534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4428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15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CC07C5B" w:rsidR="00AA6673" w:rsidRPr="003B5534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FEAC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15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5B1FFE5" w:rsidR="00AA6673" w:rsidRPr="003B5534" w:rsidRDefault="003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C15B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C15BC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