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B2B0DF" w:rsidR="001C7C84" w:rsidRDefault="00DC49A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5, 2026 - April 11,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0ED8E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49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49F5974" w:rsidR="008A7A6A" w:rsidRPr="003B5534" w:rsidRDefault="00DC49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F12F3C" w:rsidR="00611FFE" w:rsidRPr="00611FFE" w:rsidRDefault="00DC49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B52AE01" w:rsidR="00AA6673" w:rsidRPr="003B5534" w:rsidRDefault="00DC49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2AC0AD" w:rsidR="00611FFE" w:rsidRPr="00611FFE" w:rsidRDefault="00DC49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3D1DE8C" w:rsidR="00AA6673" w:rsidRPr="003B5534" w:rsidRDefault="00DC49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DEC824F" w:rsidR="006F2344" w:rsidRDefault="00DC49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FB0451C" w:rsidR="00AA6673" w:rsidRPr="00104144" w:rsidRDefault="00DC49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307D84" w:rsidR="00611FFE" w:rsidRPr="00611FFE" w:rsidRDefault="00DC49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86684F6" w:rsidR="00AA6673" w:rsidRPr="003B5534" w:rsidRDefault="00DC49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86A2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49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D75B6E5" w:rsidR="00AA6673" w:rsidRPr="003B5534" w:rsidRDefault="00DC49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8BCED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49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B4AE814" w:rsidR="00AA6673" w:rsidRPr="003B5534" w:rsidRDefault="00DC49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C49A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C49A6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