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4D0B94" w:rsidR="001C7C84" w:rsidRDefault="00B335E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22, 2026 - March 28,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9029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35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C71F5C5" w:rsidR="008A7A6A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6343794" w:rsidR="00611FFE" w:rsidRPr="00611FFE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B070CAC" w:rsidR="00AA6673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6A75D3" w:rsidR="00611FFE" w:rsidRPr="00611FFE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72E418" w:rsidR="00AA6673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95EA37" w:rsidR="006F234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E7215E1" w:rsidR="00AA6673" w:rsidRPr="0010414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C7E695" w:rsidR="00611FFE" w:rsidRPr="00611FFE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A99F747" w:rsidR="00AA6673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3A1C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35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3C7F201" w:rsidR="00AA6673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FD24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35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68CE0BA" w:rsidR="00AA6673" w:rsidRPr="003B5534" w:rsidRDefault="00B335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335E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335EB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