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08466C" w:rsidR="001C7C84" w:rsidRDefault="00A841C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22, 2025 - December 28,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6A91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41C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C74CAAD" w:rsidR="008A7A6A" w:rsidRPr="003B5534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A9F4F0C" w:rsidR="00611FFE" w:rsidRPr="00611FFE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C968221" w:rsidR="00AA6673" w:rsidRPr="003B5534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3982B9B" w:rsidR="00611FFE" w:rsidRPr="00611FFE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E734DBA" w:rsidR="00AA6673" w:rsidRPr="003B5534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AE8FDC" w:rsidR="006F2344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44708FA" w:rsidR="00AA6673" w:rsidRPr="00104144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9F48C9B" w:rsidR="00611FFE" w:rsidRPr="00611FFE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7A467F4" w:rsidR="00AA6673" w:rsidRPr="003B5534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E52F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41C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46F3D5C" w:rsidR="00AA6673" w:rsidRPr="003B5534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821C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41C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752E12F" w:rsidR="00AA6673" w:rsidRPr="003B5534" w:rsidRDefault="00A841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841C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841C4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