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C627D35" w:rsidR="001C7C84" w:rsidRDefault="007D5D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3, 2025 - March 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CE77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5D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9EA5390" w:rsidR="008A7A6A" w:rsidRPr="003B553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4C9631" w:rsidR="00611FFE" w:rsidRPr="00611FFE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3455AF7" w:rsidR="00AA6673" w:rsidRPr="003B553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E7145A" w:rsidR="00611FFE" w:rsidRPr="00611FFE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9367187" w:rsidR="00AA6673" w:rsidRPr="003B553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6D351DD" w:rsidR="006F234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01A96F8" w:rsidR="00AA6673" w:rsidRPr="0010414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BEA68E" w:rsidR="00611FFE" w:rsidRPr="00611FFE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6F1007A" w:rsidR="00AA6673" w:rsidRPr="003B553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C342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5D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557ABEE" w:rsidR="00AA6673" w:rsidRPr="003B553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C0091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5D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B0CCD7" w:rsidR="00AA6673" w:rsidRPr="003B5534" w:rsidRDefault="007D5D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D5D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D5DBC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