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9ABEF3" w:rsidR="001C7C84" w:rsidRDefault="002E495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20, 2024 - May 26,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5747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49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E1616E" w:rsidR="008A7A6A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2A77BA" w:rsidR="00611FFE" w:rsidRPr="00611FFE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D5B9365" w:rsidR="00AA6673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87B817" w:rsidR="00611FFE" w:rsidRPr="00611FFE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2C8D5AD" w:rsidR="00AA6673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D668FF" w:rsidR="006F234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3B8B17E" w:rsidR="00AA6673" w:rsidRPr="0010414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53F595" w:rsidR="00611FFE" w:rsidRPr="00611FFE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C21ED78" w:rsidR="00AA6673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08C2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49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061FAA" w:rsidR="00AA6673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1A21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49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96F277F" w:rsidR="00AA6673" w:rsidRPr="003B5534" w:rsidRDefault="002E49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495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495A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