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182C0D9" w:rsidR="001C7C84" w:rsidRDefault="00080BE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25, 2024 - March 31,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FCCE8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0B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B8BDA59" w:rsidR="008A7A6A" w:rsidRPr="003B5534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AAEABD9" w:rsidR="00611FFE" w:rsidRPr="00611FFE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C3FA66" w:rsidR="00AA6673" w:rsidRPr="003B5534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B8D995" w:rsidR="00611FFE" w:rsidRPr="00611FFE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70F5214" w:rsidR="00AA6673" w:rsidRPr="003B5534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B8CDB5" w:rsidR="006F2344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00FC97A" w:rsidR="00AA6673" w:rsidRPr="00104144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2C1F73" w:rsidR="00611FFE" w:rsidRPr="00611FFE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58FA8B6" w:rsidR="00AA6673" w:rsidRPr="003B5534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809D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0B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49BFFEF" w:rsidR="00AA6673" w:rsidRPr="003B5534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BE6D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0B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C8C160C" w:rsidR="00AA6673" w:rsidRPr="003B5534" w:rsidRDefault="00080B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80BE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80BE3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