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32FB2A" w:rsidR="001C7C84" w:rsidRDefault="002338F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5, 2023 - February 11,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07D4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38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FEF59A" w:rsidR="008A7A6A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2BF37FD" w:rsidR="00611FFE" w:rsidRPr="00611FFE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4C5C9EB" w:rsidR="00AA6673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C911760" w:rsidR="00611FFE" w:rsidRPr="00611FFE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665C21" w:rsidR="00AA6673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C8D476" w:rsidR="006F234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F729D1" w:rsidR="00AA6673" w:rsidRPr="0010414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1A29A6" w:rsidR="00611FFE" w:rsidRPr="00611FFE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E0DF13" w:rsidR="00AA6673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9EBB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38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B19F7C" w:rsidR="00AA6673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04AA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38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944661B" w:rsidR="00AA6673" w:rsidRPr="003B5534" w:rsidRDefault="002338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338F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338F2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