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C2AE5C" w:rsidR="001C7C84" w:rsidRDefault="007566E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30, 2022 - June 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F09A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6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10BC3B4" w:rsidR="008A7A6A" w:rsidRPr="003B5534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A5A315" w:rsidR="00611FFE" w:rsidRPr="00611FFE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2AF285A" w:rsidR="00AA6673" w:rsidRPr="003B5534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18E5C4" w:rsidR="00611FFE" w:rsidRPr="00611FFE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D66C23B" w:rsidR="00AA6673" w:rsidRPr="003B5534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7C678CE" w:rsidR="006F2344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22F6EDD" w:rsidR="00AA6673" w:rsidRPr="00104144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DC9C36" w:rsidR="00611FFE" w:rsidRPr="00611FFE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F495F98" w:rsidR="00AA6673" w:rsidRPr="003B5534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B05C4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6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A323184" w:rsidR="00AA6673" w:rsidRPr="003B5534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591B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566E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BDFA2CD" w:rsidR="00AA6673" w:rsidRPr="003B5534" w:rsidRDefault="007566E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566E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566E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