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B3D140" w:rsidR="001C7C84" w:rsidRDefault="00282A9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4, 2021 - October 10,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EC19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A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C70CA6B" w:rsidR="008A7A6A" w:rsidRPr="003B553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6FD764" w:rsidR="00611FFE" w:rsidRPr="00611FFE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FE2B95" w:rsidR="00AA6673" w:rsidRPr="003B553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BFAA85" w:rsidR="00611FFE" w:rsidRPr="00611FFE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852D8C2" w:rsidR="00AA6673" w:rsidRPr="003B553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F77005" w:rsidR="006F234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A406F3" w:rsidR="00AA6673" w:rsidRPr="0010414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FEEF33" w:rsidR="00611FFE" w:rsidRPr="00611FFE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67DD8C4" w:rsidR="00AA6673" w:rsidRPr="003B553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EA52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A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4C34A79" w:rsidR="00AA6673" w:rsidRPr="003B553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EC64F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A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C10399E" w:rsidR="00AA6673" w:rsidRPr="003B5534" w:rsidRDefault="00282A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2A9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2A9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