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0AD347" w:rsidR="001C7C84" w:rsidRDefault="006A3A8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20, 2021 - June 26,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6244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3A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F5A9E2" w:rsidR="008A7A6A" w:rsidRPr="003B553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F91A0E" w:rsidR="00611FFE" w:rsidRPr="00611FFE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897D36B" w:rsidR="00AA6673" w:rsidRPr="003B553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ADF639" w:rsidR="00611FFE" w:rsidRPr="00611FFE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87C4C8" w:rsidR="00AA6673" w:rsidRPr="003B553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BDC7DA" w:rsidR="006F234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612FA9" w:rsidR="00AA6673" w:rsidRPr="0010414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7DF33C" w:rsidR="00611FFE" w:rsidRPr="00611FFE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AFEC471" w:rsidR="00AA6673" w:rsidRPr="003B553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6B423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3A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FBF2B19" w:rsidR="00AA6673" w:rsidRPr="003B553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1391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A3A8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04A7A67" w:rsidR="00AA6673" w:rsidRPr="003B5534" w:rsidRDefault="006A3A8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A3A8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A3A88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