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7DB86C" w:rsidR="001C7C84" w:rsidRDefault="002507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30, 2020 - September 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0383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7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46B9F80" w:rsidR="008A7A6A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285DF9" w:rsidR="00611FFE" w:rsidRPr="00611FFE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6B1EE0D" w:rsidR="00AA6673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F810B7" w:rsidR="00611FFE" w:rsidRPr="00611FFE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636DBD" w:rsidR="00AA6673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23DE52" w:rsidR="006F234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D18BA00" w:rsidR="00AA6673" w:rsidRPr="0010414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877BC7" w:rsidR="00611FFE" w:rsidRPr="00611FFE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66E9ADB" w:rsidR="00AA6673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B76F7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7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DAB8E1" w:rsidR="00AA6673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3098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07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AEED27" w:rsidR="00AA6673" w:rsidRPr="003B5534" w:rsidRDefault="002507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07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078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