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C0B1692" w:rsidR="0031261D" w:rsidRPr="00466028" w:rsidRDefault="004055C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14, 2030 - October 20,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CECFC1" w:rsidR="00466028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A9155F9" w:rsidR="00500DEF" w:rsidRPr="00466028" w:rsidRDefault="004055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C1603D" w:rsidR="00466028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91FCB2E" w:rsidR="00500DEF" w:rsidRPr="00466028" w:rsidRDefault="004055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979C2A" w:rsidR="00466028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3EB06BB" w:rsidR="00500DEF" w:rsidRPr="00466028" w:rsidRDefault="004055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C2E055" w:rsidR="00466028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76B7C0" w:rsidR="00500DEF" w:rsidRPr="00466028" w:rsidRDefault="004055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6B961E" w:rsidR="00466028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8983CD4" w:rsidR="00500DEF" w:rsidRPr="00466028" w:rsidRDefault="004055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CCEB31" w:rsidR="00466028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66FD3B" w:rsidR="00500DEF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A8C57B" w:rsidR="00466028" w:rsidRPr="00466028" w:rsidRDefault="004055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9A07B33" w:rsidR="00500DEF" w:rsidRPr="00466028" w:rsidRDefault="004055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4055CF" w:rsidRDefault="004055C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055CF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