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BA1A8F" w:rsidR="0031261D" w:rsidRPr="00466028" w:rsidRDefault="003331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17, 2030 - March 23,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169527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B61738A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A3F05E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F98321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8D1B30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E00811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D87FCF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FC21696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7F9840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DC9F8A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8C366E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41D8A0" w:rsidR="00500DEF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2391AB" w:rsidR="00466028" w:rsidRPr="00466028" w:rsidRDefault="00333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C735BA" w:rsidR="00500DEF" w:rsidRPr="00466028" w:rsidRDefault="00333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331EB" w:rsidRDefault="003331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31EB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