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AB7471" w:rsidR="0031261D" w:rsidRPr="00466028" w:rsidRDefault="00B450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27, 2029 - September 2,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BA14F2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A72276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737E24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9D9846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96BEC5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F349A03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B7750AD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B5B9962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16FFF9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79CFC31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B877FB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A55C62" w:rsidR="00500DEF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20CD805" w:rsidR="00466028" w:rsidRPr="00466028" w:rsidRDefault="00B450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769578F" w:rsidR="00500DEF" w:rsidRPr="00466028" w:rsidRDefault="00B45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50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500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