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AF2DFF" w:rsidR="0031261D" w:rsidRPr="00466028" w:rsidRDefault="000F51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4, 2028 - December 10,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AB6083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7070D1A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633C99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0D5775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FE940E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267695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EB620C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006D9E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1D9299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2A28AD2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82EEB2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0A844EC" w:rsidR="00500DEF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5E46C0" w:rsidR="00466028" w:rsidRPr="00466028" w:rsidRDefault="000F51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06218A" w:rsidR="00500DEF" w:rsidRPr="00466028" w:rsidRDefault="000F51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F51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519A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