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DAD786" w:rsidR="0031261D" w:rsidRPr="00466028" w:rsidRDefault="001036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16, 2028 - April 22,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258E47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0AC6BE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CCB362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353A8D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449AC4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087A89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888EC74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642B6B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76B266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649F33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181000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6990D25" w:rsidR="00500DEF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8BB42C" w:rsidR="00466028" w:rsidRPr="00466028" w:rsidRDefault="00103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52C731F" w:rsidR="00500DEF" w:rsidRPr="00466028" w:rsidRDefault="00103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36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365D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