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63AE1D" w:rsidR="0031261D" w:rsidRPr="00466028" w:rsidRDefault="00DD08E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6, 2026 - April 12,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EB6603C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9195AC0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B04953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F60B8CD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D63129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113444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C7E25E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33CDE14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7AFB84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643BA01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EA284D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748F5C5" w:rsidR="00500DEF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10330E" w:rsidR="00466028" w:rsidRPr="00466028" w:rsidRDefault="00DD08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ADCA21" w:rsidR="00500DEF" w:rsidRPr="00466028" w:rsidRDefault="00DD08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08E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D08ED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