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50E71AA" w:rsidR="0031261D" w:rsidRPr="00466028" w:rsidRDefault="008F767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15, 2024 - September 21,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D46DB4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0AE40C5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A300F0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241AF32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31C17E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0C9138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CC72165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40624AF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C31A73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65E2899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FEE9F1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D1CC48" w:rsidR="00500DEF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4A5E4F" w:rsidR="00466028" w:rsidRPr="00466028" w:rsidRDefault="008F76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96B03F2" w:rsidR="00500DEF" w:rsidRPr="00466028" w:rsidRDefault="008F76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767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F767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