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9E1ACB" w:rsidR="0031261D" w:rsidRPr="00466028" w:rsidRDefault="00740C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14, 2022 - March 20,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5E6713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D937C81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1C58AF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91EFBE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AF089E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40ADE4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692803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C0B69E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B5201A1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923379A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F815C0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5111D3E" w:rsidR="00500DEF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B89AD7" w:rsidR="00466028" w:rsidRPr="00466028" w:rsidRDefault="00740C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692BA1" w:rsidR="00500DEF" w:rsidRPr="00466028" w:rsidRDefault="00740C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0C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40C0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