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30236D5" w:rsidR="0031261D" w:rsidRPr="00466028" w:rsidRDefault="00DF1C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28, 2019 - February 3,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610E17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9E339A3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2168E7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160F555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682784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A265D64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04178B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02A7FB2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9A17B6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FB44B5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C987EF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504673" w:rsidR="00500DEF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5566A7" w:rsidR="00466028" w:rsidRPr="00466028" w:rsidRDefault="00DF1C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FE1ED55" w:rsidR="00500DEF" w:rsidRPr="00466028" w:rsidRDefault="00DF1C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F1C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F1CCC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