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7D6D9D" w:rsidR="00680E6D" w:rsidRPr="00020F31" w:rsidRDefault="00CA44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27, 2030 - June 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F84590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D11929D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6AD6B4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24B2D7E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D6E53D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E5551E8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FD2F6D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397F211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FFF065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16BBD9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89D5FFD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D0ECCF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DCAD0D" w:rsidR="00BD75D0" w:rsidRPr="00020F31" w:rsidRDefault="00CA44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02511E" w:rsidR="00C315FD" w:rsidRPr="00843A93" w:rsidRDefault="00CA44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A44D9" w:rsidRDefault="00CA44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A44D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