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233D1E" w:rsidR="00680E6D" w:rsidRPr="00020F31" w:rsidRDefault="001203B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1, 2030 - April 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E38640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1D99A4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4A4F03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53D0453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EF7D1D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D82989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626C17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01651B8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1E66BD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DDFF48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25A1D6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EA0CD4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B439B8" w:rsidR="00BD75D0" w:rsidRPr="00020F31" w:rsidRDefault="001203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47384B" w:rsidR="00C315FD" w:rsidRPr="00843A93" w:rsidRDefault="001203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203B8" w:rsidRDefault="001203B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03B8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