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66A164" w:rsidR="00680E6D" w:rsidRPr="00020F31" w:rsidRDefault="00057B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18, 2030 - March 24,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081B40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DCA113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265329A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C1399D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CE9F0F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58FDFFB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90E1CB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62EC89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B20F93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081A08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E93997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A404BA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747E48" w:rsidR="00BD75D0" w:rsidRPr="00020F31" w:rsidRDefault="00057B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D1E108" w:rsidR="00C315FD" w:rsidRPr="00843A93" w:rsidRDefault="00057B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57BA7" w:rsidRDefault="00057B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57BA7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