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2F25A5" w:rsidR="00680E6D" w:rsidRPr="00020F31" w:rsidRDefault="00B34FD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10, 2029 - September 16,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7FC744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BF6EF4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784EB9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D14FD57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C6D6DA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6F17A8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C5B5B6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3092D0C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A88D4F1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3FC9C12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6747BA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323A3CC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DB03AD" w:rsidR="00BD75D0" w:rsidRPr="00020F31" w:rsidRDefault="00B34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91CB8A7" w:rsidR="00C315FD" w:rsidRPr="00843A93" w:rsidRDefault="00B34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4FD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34FD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