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018DE0" w:rsidR="00680E6D" w:rsidRPr="00020F31" w:rsidRDefault="006F001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23, 2029 - April 29,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80E578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BCD149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F88A00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E37CA3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7FCF5B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A73970A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221F1D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49D6F0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87A16D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885774D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ED6442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153880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F84EA3" w:rsidR="00BD75D0" w:rsidRPr="00020F31" w:rsidRDefault="006F00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3F0D964" w:rsidR="00C315FD" w:rsidRPr="00843A93" w:rsidRDefault="006F00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001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001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