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F93509" w:rsidR="00680E6D" w:rsidRPr="00020F31" w:rsidRDefault="00FF03B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2, 2029 - April 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3B7F60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1A78DAC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385E83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E9ACC95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4332DB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B135ECF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B3833E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1000AD8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2B7DC8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2053711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194663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E96D13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B7D53C" w:rsidR="00BD75D0" w:rsidRPr="00020F31" w:rsidRDefault="00FF03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A88ADAA" w:rsidR="00C315FD" w:rsidRPr="00843A93" w:rsidRDefault="00FF03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03B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