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BBC79CC" w:rsidR="00680E6D" w:rsidRPr="00020F31" w:rsidRDefault="00237B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28, 2029 - February 3,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27AD32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131648A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471028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914BD2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20397F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D505B0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6E89C5D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029ADF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D9240F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86D7958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54ADFD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4B20035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367A3B4" w:rsidR="00BD75D0" w:rsidRPr="00020F31" w:rsidRDefault="0023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FD49B0" w:rsidR="00C315FD" w:rsidRPr="00843A93" w:rsidRDefault="0023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37B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37B6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