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09D301" w:rsidR="00680E6D" w:rsidRPr="00020F31" w:rsidRDefault="000037B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15, 2028 - October 21,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624F55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1B47248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5C58213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D8E45C4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CE9845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B2AE8A3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AA6958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3A9D2E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C0D7DE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881054D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5EDCF0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93EF02E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A6B6E9" w:rsidR="00BD75D0" w:rsidRPr="00020F31" w:rsidRDefault="000037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4627CEE" w:rsidR="00C315FD" w:rsidRPr="00843A93" w:rsidRDefault="000037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37B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37B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